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5A8" w:rsidRDefault="003005A8" w:rsidP="00CF6CD5">
      <w:pPr>
        <w:jc w:val="right"/>
        <w:rPr>
          <w:b/>
          <w:bCs/>
          <w:i/>
          <w:iCs/>
          <w:sz w:val="24"/>
          <w:szCs w:val="24"/>
          <w:lang w:val="ru-RU" w:eastAsia="bg-BG"/>
        </w:rPr>
      </w:pPr>
      <w:r>
        <w:rPr>
          <w:b/>
          <w:bCs/>
          <w:sz w:val="32"/>
          <w:szCs w:val="32"/>
          <w:lang w:val="bg-BG" w:eastAsia="bg-BG"/>
        </w:rPr>
        <w:t xml:space="preserve">                               </w:t>
      </w:r>
      <w:r>
        <w:rPr>
          <w:b/>
          <w:bCs/>
          <w:i/>
          <w:iCs/>
          <w:sz w:val="24"/>
          <w:szCs w:val="24"/>
          <w:lang w:val="bg-BG" w:eastAsia="bg-BG"/>
        </w:rPr>
        <w:t>Образец №2</w:t>
      </w:r>
    </w:p>
    <w:p w:rsidR="003005A8" w:rsidRDefault="003D13F0" w:rsidP="003D13F0">
      <w:pPr>
        <w:rPr>
          <w:b/>
          <w:bCs/>
          <w:i/>
          <w:iCs/>
          <w:snapToGrid w:val="0"/>
          <w:color w:val="000000"/>
          <w:sz w:val="24"/>
          <w:szCs w:val="24"/>
          <w:lang w:val="bg-BG" w:eastAsia="bg-BG"/>
        </w:rPr>
      </w:pPr>
      <w:r>
        <w:rPr>
          <w:b/>
          <w:bCs/>
          <w:i/>
          <w:iCs/>
          <w:snapToGrid w:val="0"/>
          <w:color w:val="000000"/>
          <w:sz w:val="24"/>
          <w:szCs w:val="24"/>
          <w:lang w:val="bg-BG" w:eastAsia="bg-BG"/>
        </w:rPr>
        <w:t>До Кмета</w:t>
      </w:r>
    </w:p>
    <w:p w:rsidR="003D13F0" w:rsidRDefault="003D13F0" w:rsidP="003D13F0">
      <w:pPr>
        <w:rPr>
          <w:b/>
          <w:bCs/>
          <w:i/>
          <w:iCs/>
          <w:snapToGrid w:val="0"/>
          <w:color w:val="000000"/>
          <w:sz w:val="24"/>
          <w:szCs w:val="24"/>
          <w:lang w:val="bg-BG" w:eastAsia="bg-BG"/>
        </w:rPr>
      </w:pPr>
      <w:r>
        <w:rPr>
          <w:b/>
          <w:bCs/>
          <w:i/>
          <w:iCs/>
          <w:snapToGrid w:val="0"/>
          <w:color w:val="000000"/>
          <w:sz w:val="24"/>
          <w:szCs w:val="24"/>
          <w:lang w:val="bg-BG" w:eastAsia="bg-BG"/>
        </w:rPr>
        <w:t>на Община Тополовград</w:t>
      </w:r>
    </w:p>
    <w:p w:rsidR="003D13F0" w:rsidRDefault="003D13F0" w:rsidP="003D13F0">
      <w:pPr>
        <w:rPr>
          <w:b/>
          <w:bCs/>
          <w:i/>
          <w:iCs/>
          <w:snapToGrid w:val="0"/>
          <w:color w:val="000000"/>
          <w:sz w:val="24"/>
          <w:szCs w:val="24"/>
          <w:lang w:val="bg-BG" w:eastAsia="bg-BG"/>
        </w:rPr>
      </w:pPr>
      <w:r>
        <w:rPr>
          <w:b/>
          <w:bCs/>
          <w:i/>
          <w:iCs/>
          <w:snapToGrid w:val="0"/>
          <w:color w:val="000000"/>
          <w:sz w:val="24"/>
          <w:szCs w:val="24"/>
          <w:lang w:val="bg-BG" w:eastAsia="bg-BG"/>
        </w:rPr>
        <w:t>гр.Тополовград</w:t>
      </w:r>
    </w:p>
    <w:p w:rsidR="003D13F0" w:rsidRDefault="003D13F0" w:rsidP="003D13F0">
      <w:pPr>
        <w:rPr>
          <w:b/>
          <w:bCs/>
          <w:sz w:val="32"/>
          <w:szCs w:val="32"/>
          <w:lang w:val="bg-BG" w:eastAsia="bg-BG"/>
        </w:rPr>
      </w:pPr>
      <w:r>
        <w:rPr>
          <w:b/>
          <w:bCs/>
          <w:i/>
          <w:iCs/>
          <w:snapToGrid w:val="0"/>
          <w:color w:val="000000"/>
          <w:sz w:val="24"/>
          <w:szCs w:val="24"/>
          <w:lang w:val="bg-BG" w:eastAsia="bg-BG"/>
        </w:rPr>
        <w:t>пл. „Освобождение” №1</w:t>
      </w:r>
    </w:p>
    <w:p w:rsidR="003005A8" w:rsidRDefault="003005A8" w:rsidP="0027557B">
      <w:pPr>
        <w:jc w:val="center"/>
        <w:rPr>
          <w:b/>
          <w:bCs/>
          <w:sz w:val="32"/>
          <w:szCs w:val="32"/>
          <w:lang w:val="bg-BG" w:eastAsia="bg-BG"/>
        </w:rPr>
      </w:pPr>
    </w:p>
    <w:p w:rsidR="003005A8" w:rsidRDefault="003005A8" w:rsidP="0027557B">
      <w:pPr>
        <w:jc w:val="center"/>
        <w:rPr>
          <w:b/>
          <w:bCs/>
          <w:sz w:val="32"/>
          <w:szCs w:val="32"/>
          <w:lang w:val="bg-BG" w:eastAsia="bg-BG"/>
        </w:rPr>
      </w:pPr>
    </w:p>
    <w:p w:rsidR="003005A8" w:rsidRDefault="003005A8" w:rsidP="0027557B">
      <w:pPr>
        <w:jc w:val="center"/>
        <w:rPr>
          <w:b/>
          <w:bCs/>
          <w:sz w:val="32"/>
          <w:szCs w:val="32"/>
          <w:lang w:val="bg-BG" w:eastAsia="bg-BG"/>
        </w:rPr>
      </w:pPr>
      <w:r>
        <w:rPr>
          <w:b/>
          <w:bCs/>
          <w:sz w:val="32"/>
          <w:szCs w:val="32"/>
          <w:lang w:val="bg-BG" w:eastAsia="bg-BG"/>
        </w:rPr>
        <w:t>ТЕХНИЧЕСКА ОФЕРТА</w:t>
      </w:r>
    </w:p>
    <w:p w:rsidR="003005A8" w:rsidRDefault="003005A8" w:rsidP="0027557B">
      <w:pPr>
        <w:jc w:val="center"/>
        <w:rPr>
          <w:b/>
          <w:bCs/>
          <w:sz w:val="32"/>
          <w:szCs w:val="32"/>
          <w:lang w:val="bg-BG" w:eastAsia="bg-BG"/>
        </w:rPr>
      </w:pPr>
    </w:p>
    <w:p w:rsidR="003005A8" w:rsidRDefault="003005A8" w:rsidP="0027557B">
      <w:pPr>
        <w:jc w:val="center"/>
        <w:rPr>
          <w:b/>
          <w:bCs/>
          <w:sz w:val="32"/>
          <w:szCs w:val="32"/>
          <w:lang w:val="bg-BG" w:eastAsia="bg-BG"/>
        </w:rPr>
      </w:pPr>
      <w:r>
        <w:rPr>
          <w:b/>
          <w:bCs/>
          <w:sz w:val="32"/>
          <w:szCs w:val="32"/>
          <w:lang w:val="bg-BG" w:eastAsia="bg-BG"/>
        </w:rPr>
        <w:t>за обществена поръчка с предмет:</w:t>
      </w:r>
    </w:p>
    <w:p w:rsidR="003005A8" w:rsidRDefault="003005A8" w:rsidP="0027557B">
      <w:pPr>
        <w:jc w:val="center"/>
        <w:rPr>
          <w:b/>
          <w:bCs/>
          <w:sz w:val="32"/>
          <w:szCs w:val="32"/>
          <w:lang w:val="bg-BG" w:eastAsia="bg-BG"/>
        </w:rPr>
      </w:pPr>
      <w:r>
        <w:rPr>
          <w:b/>
          <w:bCs/>
          <w:sz w:val="32"/>
          <w:szCs w:val="32"/>
          <w:lang w:val="bg-BG" w:eastAsia="bg-BG"/>
        </w:rPr>
        <w:t>„Доставка на съдове за битови  отпадъци за нуждите на  Община  Тополовград- 800 броя метални кофи, тип „</w:t>
      </w:r>
      <w:proofErr w:type="spellStart"/>
      <w:r>
        <w:rPr>
          <w:b/>
          <w:bCs/>
          <w:sz w:val="32"/>
          <w:szCs w:val="32"/>
          <w:lang w:val="bg-BG" w:eastAsia="bg-BG"/>
        </w:rPr>
        <w:t>Мева</w:t>
      </w:r>
      <w:proofErr w:type="spellEnd"/>
      <w:r>
        <w:rPr>
          <w:b/>
          <w:bCs/>
          <w:sz w:val="32"/>
          <w:szCs w:val="32"/>
          <w:lang w:val="bg-BG" w:eastAsia="bg-BG"/>
        </w:rPr>
        <w:t>“, с вместимост 110 литра и 50 броя метални контейнери, тип“Бобър“, с вместимост 1100 литра-2016 година“</w:t>
      </w:r>
    </w:p>
    <w:p w:rsidR="003005A8" w:rsidRDefault="003005A8" w:rsidP="0027557B">
      <w:pPr>
        <w:jc w:val="both"/>
        <w:rPr>
          <w:b/>
          <w:bCs/>
          <w:sz w:val="24"/>
          <w:szCs w:val="24"/>
          <w:lang w:val="bg-BG" w:eastAsia="bg-BG"/>
        </w:rPr>
      </w:pPr>
    </w:p>
    <w:p w:rsidR="003005A8" w:rsidRDefault="003005A8" w:rsidP="0027557B">
      <w:pPr>
        <w:jc w:val="both"/>
        <w:rPr>
          <w:b/>
          <w:bCs/>
          <w:sz w:val="24"/>
          <w:szCs w:val="24"/>
          <w:lang w:val="bg-BG" w:eastAsia="bg-BG"/>
        </w:rPr>
      </w:pPr>
      <w:r>
        <w:rPr>
          <w:b/>
          <w:bCs/>
          <w:sz w:val="24"/>
          <w:szCs w:val="24"/>
          <w:lang w:val="bg-BG" w:eastAsia="bg-BG"/>
        </w:rPr>
        <w:tab/>
      </w:r>
    </w:p>
    <w:p w:rsidR="003005A8" w:rsidRDefault="003005A8" w:rsidP="0027557B">
      <w:pPr>
        <w:jc w:val="both"/>
        <w:rPr>
          <w:b/>
          <w:bCs/>
          <w:sz w:val="24"/>
          <w:szCs w:val="24"/>
          <w:lang w:val="bg-BG"/>
        </w:rPr>
      </w:pPr>
      <w:r>
        <w:rPr>
          <w:sz w:val="24"/>
          <w:szCs w:val="24"/>
          <w:lang w:val="bg-BG" w:eastAsia="bg-BG"/>
        </w:rPr>
        <w:t xml:space="preserve">        С настоящата оферта представяме нашето техническо предложение за участие в обявената от Вас обществена поръчка с предмет</w:t>
      </w:r>
      <w:r>
        <w:rPr>
          <w:sz w:val="24"/>
          <w:szCs w:val="24"/>
          <w:lang w:val="ru-RU" w:eastAsia="bg-BG"/>
        </w:rPr>
        <w:t xml:space="preserve">: </w:t>
      </w:r>
      <w:r>
        <w:rPr>
          <w:b/>
          <w:bCs/>
          <w:i/>
          <w:iCs/>
          <w:sz w:val="24"/>
          <w:szCs w:val="24"/>
          <w:lang w:val="bg-BG" w:eastAsia="pl-PL"/>
        </w:rPr>
        <w:t>“Доставка на съдове за битови отпадъци 800 броя метални кофи, тип”</w:t>
      </w:r>
      <w:proofErr w:type="spellStart"/>
      <w:r>
        <w:rPr>
          <w:b/>
          <w:bCs/>
          <w:i/>
          <w:iCs/>
          <w:sz w:val="24"/>
          <w:szCs w:val="24"/>
          <w:lang w:val="bg-BG" w:eastAsia="pl-PL"/>
        </w:rPr>
        <w:t>Мева</w:t>
      </w:r>
      <w:proofErr w:type="spellEnd"/>
      <w:r>
        <w:rPr>
          <w:b/>
          <w:bCs/>
          <w:i/>
          <w:iCs/>
          <w:sz w:val="24"/>
          <w:szCs w:val="24"/>
          <w:lang w:val="bg-BG" w:eastAsia="pl-PL"/>
        </w:rPr>
        <w:t>”, с вместимост 110 литра и 50 броя метални контейнери, тип”Бобър”, с обем 1100 литра- 2016 година“</w:t>
      </w:r>
      <w:bookmarkStart w:id="0" w:name="_GoBack"/>
      <w:bookmarkEnd w:id="0"/>
    </w:p>
    <w:p w:rsidR="003005A8" w:rsidRDefault="003005A8" w:rsidP="0027557B">
      <w:pPr>
        <w:ind w:firstLine="720"/>
        <w:jc w:val="both"/>
        <w:rPr>
          <w:b/>
          <w:bCs/>
          <w:i/>
          <w:iCs/>
          <w:sz w:val="24"/>
          <w:szCs w:val="24"/>
          <w:lang w:val="ru-RU" w:eastAsia="bg-BG"/>
        </w:rPr>
      </w:pPr>
    </w:p>
    <w:p w:rsidR="003005A8" w:rsidRDefault="003005A8" w:rsidP="0027557B">
      <w:pPr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/>
        </w:rPr>
        <w:tab/>
      </w:r>
    </w:p>
    <w:p w:rsidR="003005A8" w:rsidRDefault="003005A8" w:rsidP="0027557B">
      <w:pPr>
        <w:suppressAutoHyphens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Предлагаме да доставим съдове за битови отпадъци със следните характеристики, съгласно техническите </w:t>
      </w:r>
      <w:proofErr w:type="spellStart"/>
      <w:r>
        <w:rPr>
          <w:sz w:val="24"/>
          <w:szCs w:val="24"/>
          <w:lang w:val="bg-BG" w:eastAsia="bg-BG"/>
        </w:rPr>
        <w:t>спецификаци</w:t>
      </w:r>
      <w:proofErr w:type="spellEnd"/>
      <w:r>
        <w:rPr>
          <w:sz w:val="24"/>
          <w:szCs w:val="24"/>
          <w:lang w:val="bg-BG" w:eastAsia="bg-BG"/>
        </w:rPr>
        <w:t>:</w:t>
      </w:r>
    </w:p>
    <w:p w:rsidR="003005A8" w:rsidRDefault="003005A8" w:rsidP="0027557B">
      <w:pPr>
        <w:suppressAutoHyphens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b/>
          <w:bCs/>
          <w:sz w:val="24"/>
          <w:szCs w:val="24"/>
          <w:lang w:val="bg-BG" w:eastAsia="bg-BG"/>
        </w:rPr>
      </w:pPr>
    </w:p>
    <w:p w:rsidR="003005A8" w:rsidRDefault="003005A8" w:rsidP="0027557B">
      <w:pPr>
        <w:suppressAutoHyphens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b/>
          <w:bCs/>
          <w:sz w:val="24"/>
          <w:szCs w:val="24"/>
          <w:lang w:val="bg-BG" w:eastAsia="bg-BG"/>
        </w:rPr>
      </w:pPr>
      <w:r>
        <w:rPr>
          <w:b/>
          <w:bCs/>
          <w:sz w:val="24"/>
          <w:szCs w:val="24"/>
          <w:lang w:val="bg-BG" w:eastAsia="bg-BG"/>
        </w:rPr>
        <w:t>Метални кофи, тип „</w:t>
      </w:r>
      <w:proofErr w:type="spellStart"/>
      <w:r>
        <w:rPr>
          <w:b/>
          <w:bCs/>
          <w:sz w:val="24"/>
          <w:szCs w:val="24"/>
          <w:lang w:val="bg-BG" w:eastAsia="bg-BG"/>
        </w:rPr>
        <w:t>Мева</w:t>
      </w:r>
      <w:proofErr w:type="spellEnd"/>
      <w:r>
        <w:rPr>
          <w:b/>
          <w:bCs/>
          <w:sz w:val="24"/>
          <w:szCs w:val="24"/>
          <w:lang w:val="bg-BG" w:eastAsia="bg-BG"/>
        </w:rPr>
        <w:t>“ с вместимост 110 литра</w:t>
      </w:r>
    </w:p>
    <w:p w:rsidR="003005A8" w:rsidRDefault="003005A8" w:rsidP="0027557B">
      <w:pPr>
        <w:suppressAutoHyphens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.............................................................................................................................................</w:t>
      </w:r>
    </w:p>
    <w:p w:rsidR="003005A8" w:rsidRDefault="003005A8" w:rsidP="0027557B">
      <w:pPr>
        <w:suppressAutoHyphens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.............................................................................................................................................</w:t>
      </w:r>
    </w:p>
    <w:p w:rsidR="003005A8" w:rsidRDefault="003005A8" w:rsidP="0027557B">
      <w:pPr>
        <w:suppressAutoHyphens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.............................................................................................................................................</w:t>
      </w:r>
    </w:p>
    <w:p w:rsidR="003005A8" w:rsidRDefault="003005A8" w:rsidP="0027557B">
      <w:pPr>
        <w:suppressAutoHyphens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.............................................................................................................................................</w:t>
      </w:r>
    </w:p>
    <w:p w:rsidR="003005A8" w:rsidRDefault="003005A8" w:rsidP="0027557B">
      <w:pPr>
        <w:jc w:val="both"/>
        <w:rPr>
          <w:b/>
          <w:bCs/>
          <w:sz w:val="24"/>
          <w:szCs w:val="24"/>
          <w:lang w:val="bg-BG"/>
        </w:rPr>
      </w:pPr>
    </w:p>
    <w:p w:rsidR="003005A8" w:rsidRDefault="003005A8" w:rsidP="0027557B">
      <w:pPr>
        <w:ind w:firstLine="709"/>
        <w:jc w:val="both"/>
        <w:rPr>
          <w:i/>
          <w:i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Допълнителна техническа информация:</w:t>
      </w:r>
    </w:p>
    <w:p w:rsidR="003005A8" w:rsidRDefault="003005A8" w:rsidP="0027557B">
      <w:pPr>
        <w:ind w:left="-284" w:right="-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……………………………………………………………………………………………</w:t>
      </w:r>
    </w:p>
    <w:p w:rsidR="003005A8" w:rsidRDefault="003005A8" w:rsidP="0027557B">
      <w:pPr>
        <w:ind w:left="-284" w:right="-51" w:firstLine="568"/>
        <w:jc w:val="both"/>
        <w:rPr>
          <w:i/>
          <w:iCs/>
          <w:sz w:val="24"/>
          <w:szCs w:val="24"/>
          <w:lang w:val="bg-BG"/>
        </w:rPr>
      </w:pPr>
      <w:r>
        <w:rPr>
          <w:i/>
          <w:iCs/>
          <w:sz w:val="24"/>
          <w:szCs w:val="24"/>
          <w:lang w:val="bg-BG"/>
        </w:rPr>
        <w:t>(предоставя се по преценка на участника).</w:t>
      </w:r>
    </w:p>
    <w:p w:rsidR="003005A8" w:rsidRDefault="003005A8" w:rsidP="0027557B">
      <w:pPr>
        <w:ind w:left="-284" w:right="-51" w:firstLine="568"/>
        <w:jc w:val="both"/>
        <w:rPr>
          <w:b/>
          <w:bCs/>
          <w:sz w:val="24"/>
          <w:szCs w:val="24"/>
          <w:lang w:val="bg-BG"/>
        </w:rPr>
      </w:pPr>
      <w:r>
        <w:rPr>
          <w:i/>
          <w:iCs/>
          <w:sz w:val="24"/>
          <w:szCs w:val="24"/>
          <w:lang w:val="bg-BG"/>
        </w:rPr>
        <w:t xml:space="preserve">  </w:t>
      </w:r>
      <w:r>
        <w:rPr>
          <w:b/>
          <w:bCs/>
          <w:i/>
          <w:iCs/>
          <w:sz w:val="24"/>
          <w:szCs w:val="24"/>
          <w:lang w:val="bg-BG"/>
        </w:rPr>
        <w:t xml:space="preserve">  </w:t>
      </w:r>
      <w:r>
        <w:rPr>
          <w:b/>
          <w:bCs/>
          <w:sz w:val="24"/>
          <w:szCs w:val="24"/>
          <w:lang w:val="bg-BG"/>
        </w:rPr>
        <w:t xml:space="preserve">    Метални контейнери, тип „ Бобър” , с вместимост 1100 литра</w:t>
      </w:r>
    </w:p>
    <w:p w:rsidR="003005A8" w:rsidRDefault="003005A8" w:rsidP="0027557B">
      <w:pPr>
        <w:suppressAutoHyphens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.............................................................................................................................................</w:t>
      </w:r>
    </w:p>
    <w:p w:rsidR="003005A8" w:rsidRDefault="003005A8" w:rsidP="0027557B">
      <w:pPr>
        <w:suppressAutoHyphens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.............................................................................................................................................</w:t>
      </w:r>
    </w:p>
    <w:p w:rsidR="003005A8" w:rsidRDefault="003005A8" w:rsidP="0027557B">
      <w:pPr>
        <w:suppressAutoHyphens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.............................................................................................................................................</w:t>
      </w:r>
    </w:p>
    <w:p w:rsidR="003005A8" w:rsidRDefault="003005A8" w:rsidP="0027557B">
      <w:pPr>
        <w:suppressAutoHyphens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lastRenderedPageBreak/>
        <w:t>.............................................................................................................................................</w:t>
      </w:r>
    </w:p>
    <w:p w:rsidR="003005A8" w:rsidRDefault="003005A8" w:rsidP="0027557B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i/>
          <w:iCs/>
          <w:sz w:val="24"/>
          <w:szCs w:val="24"/>
          <w:lang w:val="bg-BG" w:eastAsia="bg-BG"/>
        </w:rPr>
      </w:pPr>
      <w:r>
        <w:rPr>
          <w:i/>
          <w:iCs/>
          <w:sz w:val="24"/>
          <w:szCs w:val="24"/>
          <w:lang w:val="bg-BG" w:eastAsia="bg-BG"/>
        </w:rPr>
        <w:t xml:space="preserve">          Допълнителна техническа информация:</w:t>
      </w:r>
    </w:p>
    <w:p w:rsidR="003005A8" w:rsidRDefault="003005A8" w:rsidP="0027557B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i/>
          <w:iCs/>
          <w:sz w:val="24"/>
          <w:szCs w:val="24"/>
          <w:lang w:val="bg-BG" w:eastAsia="bg-BG"/>
        </w:rPr>
      </w:pPr>
      <w:r>
        <w:rPr>
          <w:i/>
          <w:iCs/>
          <w:sz w:val="24"/>
          <w:szCs w:val="24"/>
          <w:lang w:val="bg-BG" w:eastAsia="bg-BG"/>
        </w:rPr>
        <w:t xml:space="preserve">       ……………………………………………………………………………………………………………</w:t>
      </w:r>
    </w:p>
    <w:p w:rsidR="003005A8" w:rsidRDefault="003005A8" w:rsidP="0027557B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Съобразно изискванията поставени на Възложителя предлагаме: </w:t>
      </w:r>
    </w:p>
    <w:p w:rsidR="003005A8" w:rsidRDefault="003005A8" w:rsidP="0027557B">
      <w:pPr>
        <w:jc w:val="both"/>
        <w:rPr>
          <w:sz w:val="24"/>
          <w:szCs w:val="24"/>
          <w:lang w:val="bg-BG"/>
        </w:rPr>
      </w:pPr>
    </w:p>
    <w:p w:rsidR="003005A8" w:rsidRDefault="003005A8" w:rsidP="0027557B">
      <w:pPr>
        <w:numPr>
          <w:ilvl w:val="0"/>
          <w:numId w:val="1"/>
        </w:numPr>
        <w:rPr>
          <w:rFonts w:eastAsia="Batang"/>
          <w:i/>
          <w:iCs/>
          <w:color w:val="000000"/>
          <w:sz w:val="24"/>
          <w:szCs w:val="24"/>
          <w:lang w:val="ru-RU" w:eastAsia="bg-BG"/>
        </w:rPr>
      </w:pPr>
      <w:r>
        <w:rPr>
          <w:sz w:val="24"/>
          <w:szCs w:val="24"/>
          <w:lang w:val="bg-BG" w:eastAsia="bg-BG"/>
        </w:rPr>
        <w:t>Срок  за доставка  . ………………………………….. календарни дни /не повече от 30 кал. дни/</w:t>
      </w:r>
      <w:r>
        <w:rPr>
          <w:sz w:val="24"/>
          <w:szCs w:val="24"/>
          <w:lang w:val="ru-RU" w:eastAsia="bg-BG"/>
        </w:rPr>
        <w:t xml:space="preserve"> </w:t>
      </w:r>
      <w:r>
        <w:rPr>
          <w:sz w:val="24"/>
          <w:szCs w:val="24"/>
          <w:lang w:val="bg-BG" w:eastAsia="bg-BG"/>
        </w:rPr>
        <w:t>след подписване на договора.</w:t>
      </w:r>
    </w:p>
    <w:p w:rsidR="003005A8" w:rsidRDefault="003005A8" w:rsidP="0027557B">
      <w:pPr>
        <w:ind w:left="720"/>
        <w:rPr>
          <w:rFonts w:eastAsia="Batang"/>
          <w:i/>
          <w:iCs/>
          <w:color w:val="000000"/>
          <w:sz w:val="24"/>
          <w:szCs w:val="24"/>
          <w:lang w:val="ru-RU" w:eastAsia="bg-BG"/>
        </w:rPr>
      </w:pPr>
    </w:p>
    <w:p w:rsidR="003005A8" w:rsidRDefault="003005A8" w:rsidP="0027557B">
      <w:pPr>
        <w:numPr>
          <w:ilvl w:val="0"/>
          <w:numId w:val="1"/>
        </w:numPr>
        <w:rPr>
          <w:rFonts w:eastAsia="Batang"/>
          <w:i/>
          <w:iCs/>
          <w:color w:val="000000"/>
          <w:sz w:val="24"/>
          <w:szCs w:val="24"/>
          <w:lang w:val="ru-RU" w:eastAsia="bg-BG"/>
        </w:rPr>
      </w:pPr>
      <w:r>
        <w:rPr>
          <w:rFonts w:eastAsia="Batang"/>
          <w:color w:val="000000"/>
          <w:sz w:val="24"/>
          <w:szCs w:val="24"/>
          <w:lang w:val="bg-BG" w:eastAsia="bg-BG"/>
        </w:rPr>
        <w:t>Гаранционен срок на доставените съдове за битови отпадъци………………….месеца /не по-малко  от 24 месеца/.</w:t>
      </w:r>
    </w:p>
    <w:p w:rsidR="003005A8" w:rsidRDefault="003005A8" w:rsidP="0027557B">
      <w:pPr>
        <w:ind w:left="720"/>
        <w:jc w:val="both"/>
        <w:rPr>
          <w:rFonts w:eastAsia="Batang"/>
          <w:b/>
          <w:bCs/>
          <w:sz w:val="24"/>
          <w:szCs w:val="24"/>
          <w:u w:val="single"/>
          <w:lang w:val="ru-RU"/>
        </w:rPr>
      </w:pPr>
    </w:p>
    <w:p w:rsidR="003005A8" w:rsidRDefault="003005A8" w:rsidP="0027557B">
      <w:pPr>
        <w:pStyle w:val="Default"/>
        <w:numPr>
          <w:ilvl w:val="0"/>
          <w:numId w:val="1"/>
        </w:numPr>
        <w:jc w:val="both"/>
      </w:pPr>
      <w:r>
        <w:t>Ние сме съгласни валидността на нашата оферта да бъде  60</w:t>
      </w:r>
      <w:r>
        <w:rPr>
          <w:lang w:val="ru-RU"/>
        </w:rPr>
        <w:t xml:space="preserve"> </w:t>
      </w:r>
      <w:r>
        <w:t>кал. дни , считано от крайния срок за получаване на офертите и ще остане обвързваща за нас, като може да бъде прието по всяко време преди изтичане на този срок.</w:t>
      </w:r>
    </w:p>
    <w:p w:rsidR="003005A8" w:rsidRDefault="003005A8" w:rsidP="0027557B">
      <w:pPr>
        <w:ind w:right="-51"/>
        <w:jc w:val="both"/>
        <w:rPr>
          <w:i/>
          <w:iCs/>
          <w:position w:val="8"/>
          <w:sz w:val="24"/>
          <w:szCs w:val="24"/>
          <w:lang w:val="ru-RU"/>
        </w:rPr>
      </w:pPr>
    </w:p>
    <w:p w:rsidR="003005A8" w:rsidRDefault="003005A8" w:rsidP="0027557B">
      <w:pPr>
        <w:ind w:left="-284" w:firstLine="993"/>
        <w:jc w:val="both"/>
        <w:rPr>
          <w:position w:val="8"/>
          <w:sz w:val="24"/>
          <w:szCs w:val="24"/>
          <w:lang w:val="bg-BG"/>
        </w:rPr>
      </w:pPr>
      <w:r>
        <w:rPr>
          <w:position w:val="8"/>
          <w:sz w:val="24"/>
          <w:szCs w:val="24"/>
          <w:lang w:val="bg-BG"/>
        </w:rPr>
        <w:t>Гарантираме, че сме в състояние да изпълним качествено и в срок поръчката в пълно съответствие с гореописаното предложение.</w:t>
      </w:r>
    </w:p>
    <w:p w:rsidR="003005A8" w:rsidRDefault="003005A8" w:rsidP="0027557B">
      <w:pPr>
        <w:pStyle w:val="a3"/>
      </w:pPr>
    </w:p>
    <w:p w:rsidR="003005A8" w:rsidRDefault="003005A8" w:rsidP="0027557B">
      <w:pPr>
        <w:pStyle w:val="Style3"/>
        <w:widowControl/>
        <w:tabs>
          <w:tab w:val="left" w:pos="990"/>
        </w:tabs>
        <w:jc w:val="both"/>
        <w:rPr>
          <w:b/>
          <w:bCs/>
        </w:rPr>
      </w:pPr>
    </w:p>
    <w:p w:rsidR="003005A8" w:rsidRDefault="003005A8" w:rsidP="0027557B">
      <w:pPr>
        <w:pStyle w:val="Style3"/>
        <w:widowControl/>
        <w:tabs>
          <w:tab w:val="left" w:pos="990"/>
        </w:tabs>
        <w:jc w:val="both"/>
        <w:rPr>
          <w:b/>
          <w:bCs/>
        </w:rPr>
      </w:pPr>
    </w:p>
    <w:p w:rsidR="003005A8" w:rsidRDefault="003005A8" w:rsidP="0027557B">
      <w:pPr>
        <w:pStyle w:val="Style3"/>
        <w:widowControl/>
        <w:tabs>
          <w:tab w:val="left" w:pos="990"/>
        </w:tabs>
        <w:jc w:val="both"/>
        <w:rPr>
          <w:b/>
          <w:bCs/>
        </w:rPr>
      </w:pPr>
      <w:r>
        <w:rPr>
          <w:b/>
          <w:bCs/>
        </w:rPr>
        <w:t>Дата:…………………….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Подпис: …………….</w:t>
      </w:r>
      <w:r>
        <w:rPr>
          <w:b/>
          <w:bCs/>
        </w:rPr>
        <w:tab/>
      </w:r>
      <w:r>
        <w:rPr>
          <w:b/>
          <w:bCs/>
        </w:rPr>
        <w:tab/>
      </w:r>
    </w:p>
    <w:p w:rsidR="003005A8" w:rsidRDefault="003005A8" w:rsidP="0027557B"/>
    <w:p w:rsidR="003005A8" w:rsidRPr="0027557B" w:rsidRDefault="003005A8">
      <w:pPr>
        <w:rPr>
          <w:lang w:val="bg-BG"/>
        </w:rPr>
      </w:pPr>
    </w:p>
    <w:sectPr w:rsidR="003005A8" w:rsidRPr="0027557B" w:rsidSect="00A519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15F39"/>
    <w:multiLevelType w:val="hybridMultilevel"/>
    <w:tmpl w:val="BB58C5D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557B"/>
    <w:rsid w:val="0027557B"/>
    <w:rsid w:val="003005A8"/>
    <w:rsid w:val="003D13F0"/>
    <w:rsid w:val="008D34F6"/>
    <w:rsid w:val="00A01006"/>
    <w:rsid w:val="00A51946"/>
    <w:rsid w:val="00C61777"/>
    <w:rsid w:val="00C861B9"/>
    <w:rsid w:val="00CF6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57B"/>
    <w:rPr>
      <w:rFonts w:ascii="Times New Roman" w:eastAsia="Times New Roman" w:hAnsi="Times New Roman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27557B"/>
    <w:pPr>
      <w:jc w:val="both"/>
    </w:pPr>
    <w:rPr>
      <w:sz w:val="28"/>
      <w:szCs w:val="28"/>
      <w:lang w:val="bg-BG"/>
    </w:rPr>
  </w:style>
  <w:style w:type="character" w:customStyle="1" w:styleId="a4">
    <w:name w:val="Основен текст Знак"/>
    <w:basedOn w:val="a0"/>
    <w:link w:val="a3"/>
    <w:uiPriority w:val="99"/>
    <w:semiHidden/>
    <w:locked/>
    <w:rsid w:val="0027557B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27557B"/>
    <w:pPr>
      <w:widowControl w:val="0"/>
      <w:autoSpaceDE w:val="0"/>
      <w:autoSpaceDN w:val="0"/>
      <w:adjustRightInd w:val="0"/>
    </w:pPr>
    <w:rPr>
      <w:sz w:val="24"/>
      <w:szCs w:val="24"/>
      <w:lang w:val="bg-BG" w:eastAsia="bg-BG"/>
    </w:rPr>
  </w:style>
  <w:style w:type="paragraph" w:customStyle="1" w:styleId="Default">
    <w:name w:val="Default"/>
    <w:uiPriority w:val="99"/>
    <w:rsid w:val="0027557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437</Words>
  <Characters>2496</Characters>
  <Application>Microsoft Office Word</Application>
  <DocSecurity>0</DocSecurity>
  <Lines>20</Lines>
  <Paragraphs>5</Paragraphs>
  <ScaleCrop>false</ScaleCrop>
  <Company>a</Company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Krasi</cp:lastModifiedBy>
  <cp:revision>5</cp:revision>
  <dcterms:created xsi:type="dcterms:W3CDTF">2016-04-11T17:48:00Z</dcterms:created>
  <dcterms:modified xsi:type="dcterms:W3CDTF">2016-04-14T07:57:00Z</dcterms:modified>
</cp:coreProperties>
</file>